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4A" w:rsidRDefault="00E6744A" w:rsidP="00E674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E6744A" w:rsidRDefault="00E6744A" w:rsidP="00E674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44A" w:rsidRDefault="00E6744A" w:rsidP="00E674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E6744A" w:rsidRDefault="00E6744A" w:rsidP="00E6744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E6744A" w:rsidRDefault="00E6744A" w:rsidP="00E6744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E6744A" w:rsidRDefault="00E6744A" w:rsidP="00E6744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-31.10.20</w:t>
      </w:r>
    </w:p>
    <w:p w:rsidR="00E6744A" w:rsidRPr="00246832" w:rsidRDefault="00E6744A" w:rsidP="00E6744A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246832">
        <w:rPr>
          <w:b w:val="0"/>
          <w:i/>
          <w:sz w:val="24"/>
          <w:szCs w:val="24"/>
        </w:rPr>
        <w:t>Тема занятия</w:t>
      </w:r>
      <w:r w:rsidRPr="00246832">
        <w:rPr>
          <w:b w:val="0"/>
          <w:sz w:val="24"/>
          <w:szCs w:val="24"/>
        </w:rPr>
        <w:t xml:space="preserve"> – </w:t>
      </w:r>
      <w:r>
        <w:rPr>
          <w:b w:val="0"/>
          <w:bCs w:val="0"/>
          <w:sz w:val="24"/>
          <w:szCs w:val="24"/>
        </w:rPr>
        <w:t>Учет собственного капитала предприятия</w:t>
      </w:r>
    </w:p>
    <w:p w:rsidR="00E6744A" w:rsidRDefault="00E6744A" w:rsidP="00E6744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44A" w:rsidRDefault="00E6744A" w:rsidP="00E6744A">
      <w:pPr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состав собственного капитала, его движение, характеристика счетов по учету собственного капитала</w:t>
      </w:r>
    </w:p>
    <w:p w:rsidR="00E6744A" w:rsidRDefault="00E6744A" w:rsidP="00E674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744A" w:rsidRDefault="00E6744A" w:rsidP="00E674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sz w:val="24"/>
            <w:szCs w:val="24"/>
          </w:rPr>
          <w:t>https://meetingsamer15.webex.com/meet/evm_45</w:t>
        </w:r>
      </w:hyperlink>
    </w:p>
    <w:p w:rsidR="00E6744A" w:rsidRDefault="00E6744A" w:rsidP="00E6744A">
      <w:pPr>
        <w:rPr>
          <w:rFonts w:ascii="Times New Roman" w:hAnsi="Times New Roman" w:cs="Times New Roman"/>
          <w:b/>
          <w:sz w:val="24"/>
          <w:szCs w:val="24"/>
        </w:rPr>
      </w:pPr>
    </w:p>
    <w:p w:rsidR="00E6744A" w:rsidRDefault="00E6744A" w:rsidP="00E6744A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5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E6744A" w:rsidTr="00CE565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4A" w:rsidRDefault="00E6744A" w:rsidP="00CE565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4A" w:rsidRDefault="00E6744A" w:rsidP="00CE5659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4A" w:rsidRDefault="00E6744A" w:rsidP="00CE5659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4A" w:rsidRDefault="00E6744A" w:rsidP="00CE5659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E6744A" w:rsidTr="00CE5659">
        <w:trPr>
          <w:trHeight w:val="730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4A" w:rsidRDefault="00E6744A" w:rsidP="00CE5659">
            <w:r>
              <w:t xml:space="preserve">Ознакомиться 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материалами и видеоматериалом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6744A" w:rsidRDefault="00E6744A" w:rsidP="00E6744A">
            <w:pPr>
              <w:ind w:left="113" w:right="113"/>
              <w:jc w:val="center"/>
            </w:pPr>
            <w:r>
              <w:t xml:space="preserve">лекционный материал,  </w:t>
            </w:r>
            <w:proofErr w:type="spellStart"/>
            <w:r>
              <w:t>вилкоматериал</w:t>
            </w:r>
            <w:proofErr w:type="spellEnd"/>
            <w:r>
              <w:t xml:space="preserve">, 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4A" w:rsidRDefault="00E6744A" w:rsidP="00CE565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E6744A" w:rsidRDefault="00E6744A" w:rsidP="00CE565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Посмотреть видеоматериал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4A" w:rsidRDefault="00E6744A" w:rsidP="00CE5659"/>
        </w:tc>
      </w:tr>
      <w:tr w:rsidR="00E6744A" w:rsidTr="00E6744A">
        <w:trPr>
          <w:trHeight w:val="989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4A" w:rsidRDefault="00E6744A" w:rsidP="00E6744A">
            <w:r>
              <w:rPr>
                <w:rFonts w:ascii="Times New Roman" w:hAnsi="Times New Roman" w:cs="Times New Roman"/>
              </w:rPr>
              <w:t>Охарактеризовать учет уставного капитала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44A" w:rsidRDefault="00E6744A" w:rsidP="00CE5659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4A" w:rsidRPr="00E6744A" w:rsidRDefault="00E6744A" w:rsidP="00E6744A">
            <w:pPr>
              <w:pStyle w:val="a4"/>
              <w:spacing w:after="0" w:line="240" w:lineRule="auto"/>
              <w:ind w:left="5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Используя материал дать характеристику основных положений по учету уставного капитала кампаний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4A" w:rsidRDefault="00E6744A" w:rsidP="00CE5659"/>
        </w:tc>
      </w:tr>
      <w:tr w:rsidR="00E6744A" w:rsidTr="00CE5659">
        <w:trPr>
          <w:trHeight w:val="3084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4A" w:rsidRDefault="00E6744A" w:rsidP="00CE56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Определить текущие расходы, идущие на вычеты, при определении финансового результата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44A" w:rsidRDefault="00E6744A" w:rsidP="00CE5659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4A" w:rsidRPr="000D2841" w:rsidRDefault="00E6744A" w:rsidP="00CE5659">
            <w:pPr>
              <w:pStyle w:val="a4"/>
              <w:spacing w:after="0" w:line="240" w:lineRule="auto"/>
              <w:ind w:left="5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Используя материал дать характеристику движения собственного капитала</w:t>
            </w:r>
            <w:r>
              <w:rPr>
                <w:lang w:val="ru-RU"/>
              </w:rPr>
              <w:t>, составить таблицу</w:t>
            </w:r>
          </w:p>
          <w:tbl>
            <w:tblPr>
              <w:tblStyle w:val="a5"/>
              <w:tblW w:w="0" w:type="auto"/>
              <w:tblInd w:w="181" w:type="dxa"/>
              <w:tblLook w:val="04A0"/>
            </w:tblPr>
            <w:tblGrid>
              <w:gridCol w:w="1489"/>
              <w:gridCol w:w="1900"/>
              <w:gridCol w:w="1138"/>
            </w:tblGrid>
            <w:tr w:rsidR="00E6744A" w:rsidTr="00E6744A">
              <w:tc>
                <w:tcPr>
                  <w:tcW w:w="1489" w:type="dxa"/>
                </w:tcPr>
                <w:p w:rsidR="00E6744A" w:rsidRDefault="00E6744A" w:rsidP="00CE56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капитала</w:t>
                  </w:r>
                </w:p>
              </w:tc>
              <w:tc>
                <w:tcPr>
                  <w:tcW w:w="1900" w:type="dxa"/>
                </w:tcPr>
                <w:p w:rsidR="00E6744A" w:rsidRDefault="00E6744A" w:rsidP="00CE56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138" w:type="dxa"/>
                </w:tcPr>
                <w:p w:rsidR="00E6744A" w:rsidRDefault="00E6744A" w:rsidP="00CE56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счета</w:t>
                  </w:r>
                </w:p>
              </w:tc>
            </w:tr>
            <w:tr w:rsidR="00E6744A" w:rsidTr="00E6744A">
              <w:tc>
                <w:tcPr>
                  <w:tcW w:w="1489" w:type="dxa"/>
                </w:tcPr>
                <w:p w:rsidR="00E6744A" w:rsidRDefault="00E6744A" w:rsidP="00CE56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00" w:type="dxa"/>
                </w:tcPr>
                <w:p w:rsidR="00E6744A" w:rsidRDefault="00E6744A" w:rsidP="00CE56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</w:tcPr>
                <w:p w:rsidR="00E6744A" w:rsidRDefault="00E6744A" w:rsidP="00CE56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6744A" w:rsidTr="00E6744A">
              <w:tc>
                <w:tcPr>
                  <w:tcW w:w="1489" w:type="dxa"/>
                </w:tcPr>
                <w:p w:rsidR="00E6744A" w:rsidRDefault="00E6744A" w:rsidP="00CE56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00" w:type="dxa"/>
                </w:tcPr>
                <w:p w:rsidR="00E6744A" w:rsidRDefault="00E6744A" w:rsidP="00CE56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</w:tcPr>
                <w:p w:rsidR="00E6744A" w:rsidRDefault="00E6744A" w:rsidP="00CE56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6744A" w:rsidTr="00E6744A">
              <w:tc>
                <w:tcPr>
                  <w:tcW w:w="1489" w:type="dxa"/>
                </w:tcPr>
                <w:p w:rsidR="00E6744A" w:rsidRDefault="00E6744A" w:rsidP="00CE56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00" w:type="dxa"/>
                </w:tcPr>
                <w:p w:rsidR="00E6744A" w:rsidRDefault="00E6744A" w:rsidP="00CE56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</w:tcPr>
                <w:p w:rsidR="00E6744A" w:rsidRDefault="00E6744A" w:rsidP="00CE56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6744A" w:rsidRPr="000D2841" w:rsidRDefault="00E6744A" w:rsidP="00CE5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4A" w:rsidRDefault="00E6744A" w:rsidP="00CE5659"/>
        </w:tc>
      </w:tr>
    </w:tbl>
    <w:p w:rsidR="00E6744A" w:rsidRDefault="00E6744A" w:rsidP="00E6744A">
      <w:pPr>
        <w:rPr>
          <w:b/>
          <w:sz w:val="28"/>
          <w:szCs w:val="28"/>
        </w:rPr>
      </w:pPr>
    </w:p>
    <w:p w:rsidR="00E6744A" w:rsidRDefault="00E6744A" w:rsidP="00E6744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до 05.11.20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6744A"/>
    <w:rsid w:val="000E5821"/>
    <w:rsid w:val="00190430"/>
    <w:rsid w:val="0044151F"/>
    <w:rsid w:val="00543310"/>
    <w:rsid w:val="00E6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4A"/>
  </w:style>
  <w:style w:type="paragraph" w:styleId="3">
    <w:name w:val="heading 3"/>
    <w:basedOn w:val="a"/>
    <w:link w:val="30"/>
    <w:uiPriority w:val="9"/>
    <w:qFormat/>
    <w:rsid w:val="00E6744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6744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E6744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6744A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5">
    <w:name w:val="Table Grid"/>
    <w:basedOn w:val="a1"/>
    <w:uiPriority w:val="39"/>
    <w:rsid w:val="00E674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5.webex.com/meet/evm_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2020-10-30T20:54:00Z</dcterms:created>
  <dcterms:modified xsi:type="dcterms:W3CDTF">2020-10-30T21:04:00Z</dcterms:modified>
</cp:coreProperties>
</file>